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36"/>
          <w:szCs w:val="36"/>
        </w:rPr>
        <w:t>中国人民大学2016年攻读博士学位研究生招生专业目录</w:t>
      </w:r>
    </w:p>
    <w:p w:rsidR="00E8082E" w:rsidRDefault="00E8082E" w:rsidP="00E8082E">
      <w:pPr>
        <w:widowControl/>
        <w:jc w:val="center"/>
        <w:rPr>
          <w:rFonts w:ascii="宋体" w:eastAsia="宋体" w:hAnsi="宋体" w:cs="宋体" w:hint="eastAsia"/>
          <w:b/>
          <w:bCs/>
          <w:color w:val="0000FF"/>
          <w:kern w:val="0"/>
          <w:sz w:val="36"/>
          <w:szCs w:val="36"/>
        </w:rPr>
      </w:pPr>
      <w:r w:rsidRPr="00E8082E">
        <w:rPr>
          <w:rFonts w:ascii="宋体" w:eastAsia="宋体" w:hAnsi="宋体" w:cs="宋体"/>
          <w:b/>
          <w:bCs/>
          <w:color w:val="0000FF"/>
          <w:kern w:val="0"/>
          <w:sz w:val="36"/>
          <w:szCs w:val="36"/>
        </w:rPr>
        <w:t>（160-信息学院）</w:t>
      </w:r>
    </w:p>
    <w:p w:rsidR="00E8082E" w:rsidRDefault="00E8082E" w:rsidP="00E8082E">
      <w:pPr>
        <w:widowControl/>
        <w:jc w:val="center"/>
        <w:rPr>
          <w:rFonts w:ascii="宋体" w:eastAsia="宋体" w:hAnsi="宋体" w:cs="宋体" w:hint="eastAsia"/>
          <w:b/>
          <w:bCs/>
          <w:kern w:val="0"/>
          <w:sz w:val="20"/>
          <w:szCs w:val="20"/>
        </w:rPr>
      </w:pPr>
      <w:r w:rsidRPr="00E8082E">
        <w:rPr>
          <w:rFonts w:ascii="宋体" w:eastAsia="宋体" w:hAnsi="宋体" w:cs="宋体"/>
          <w:b/>
          <w:bCs/>
          <w:kern w:val="0"/>
          <w:sz w:val="20"/>
          <w:szCs w:val="20"/>
        </w:rPr>
        <w:t>注：本部分内容如与教育部文件不一致，则以教育部文件为准。</w:t>
      </w:r>
    </w:p>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CellMar>
          <w:left w:w="0" w:type="dxa"/>
          <w:right w:w="0" w:type="dxa"/>
        </w:tblCellMar>
        <w:tblLook w:val="04A0"/>
      </w:tblPr>
      <w:tblGrid>
        <w:gridCol w:w="581"/>
        <w:gridCol w:w="11419"/>
      </w:tblGrid>
      <w:tr w:rsidR="00E8082E" w:rsidRPr="00E8082E" w:rsidTr="00E8082E">
        <w:trPr>
          <w:gridAfter w:val="1"/>
          <w:wAfter w:w="11419" w:type="dxa"/>
          <w:tblCellSpacing w:w="0" w:type="dxa"/>
          <w:jc w:val="center"/>
        </w:trPr>
        <w:tc>
          <w:tcPr>
            <w:tcW w:w="581" w:type="dxa"/>
            <w:vAlign w:val="center"/>
            <w:hideMark/>
          </w:tcPr>
          <w:p w:rsidR="00E8082E" w:rsidRPr="00E8082E" w:rsidRDefault="00E8082E" w:rsidP="00E8082E">
            <w:pPr>
              <w:widowControl/>
              <w:jc w:val="left"/>
              <w:rPr>
                <w:rFonts w:ascii="宋体" w:eastAsia="宋体" w:hAnsi="宋体" w:cs="宋体"/>
                <w:kern w:val="0"/>
                <w:sz w:val="24"/>
                <w:szCs w:val="24"/>
              </w:rPr>
            </w:pPr>
          </w:p>
        </w:tc>
      </w:tr>
      <w:tr w:rsidR="00E8082E" w:rsidRPr="00E8082E" w:rsidTr="00E8082E">
        <w:trPr>
          <w:tblCellSpacing w:w="0" w:type="dxa"/>
          <w:jc w:val="center"/>
        </w:trPr>
        <w:tc>
          <w:tcPr>
            <w:tcW w:w="581" w:type="dxa"/>
            <w:hideMark/>
          </w:tcPr>
          <w:p w:rsidR="00E8082E" w:rsidRPr="00E8082E" w:rsidRDefault="00E8082E" w:rsidP="00E8082E">
            <w:pPr>
              <w:widowControl/>
              <w:rPr>
                <w:rFonts w:ascii="宋体" w:eastAsia="宋体" w:hAnsi="宋体" w:cs="宋体"/>
                <w:kern w:val="0"/>
                <w:sz w:val="24"/>
                <w:szCs w:val="24"/>
              </w:rPr>
            </w:pPr>
            <w:r w:rsidRPr="00E8082E">
              <w:rPr>
                <w:rFonts w:ascii="宋体" w:eastAsia="宋体" w:hAnsi="宋体" w:cs="宋体"/>
                <w:b/>
                <w:bCs/>
                <w:kern w:val="0"/>
                <w:sz w:val="24"/>
                <w:szCs w:val="24"/>
              </w:rPr>
              <w:t>一、</w:t>
            </w:r>
          </w:p>
        </w:tc>
        <w:tc>
          <w:tcPr>
            <w:tcW w:w="11419" w:type="dxa"/>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已获得硕士学位，跨一级学科报考者，复试须笔试加试两门业务课。</w:t>
            </w:r>
          </w:p>
        </w:tc>
      </w:tr>
      <w:tr w:rsidR="00E8082E" w:rsidRPr="00E8082E" w:rsidTr="00E8082E">
        <w:trPr>
          <w:tblCellSpacing w:w="0" w:type="dxa"/>
          <w:jc w:val="center"/>
        </w:trPr>
        <w:tc>
          <w:tcPr>
            <w:tcW w:w="581" w:type="dxa"/>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二、</w:t>
            </w:r>
          </w:p>
        </w:tc>
        <w:tc>
          <w:tcPr>
            <w:tcW w:w="11419" w:type="dxa"/>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 xml:space="preserve">同等学力考生，复试须笔试加试两门业务课和政治理论。 </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CellMar>
          <w:left w:w="0" w:type="dxa"/>
          <w:right w:w="0" w:type="dxa"/>
        </w:tblCellMar>
        <w:tblLook w:val="04A0"/>
      </w:tblPr>
      <w:tblGrid>
        <w:gridCol w:w="12000"/>
      </w:tblGrid>
      <w:tr w:rsidR="00E8082E" w:rsidRPr="00E8082E">
        <w:trPr>
          <w:tblCellSpacing w:w="0" w:type="dxa"/>
          <w:jc w:val="center"/>
        </w:trPr>
        <w:tc>
          <w:tcPr>
            <w:tcW w:w="0" w:type="auto"/>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br w:type="page"/>
            </w:r>
            <w:r w:rsidRPr="00E8082E">
              <w:rPr>
                <w:rFonts w:ascii="宋体" w:eastAsia="宋体" w:hAnsi="宋体" w:cs="宋体"/>
                <w:b/>
                <w:bCs/>
                <w:kern w:val="0"/>
                <w:sz w:val="24"/>
                <w:szCs w:val="24"/>
              </w:rPr>
              <w:t>070101- 基础数学</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④泛函分析 ；⑤常微分方程 ； </w:t>
            </w:r>
            <w:r w:rsidRPr="00E8082E">
              <w:rPr>
                <w:rFonts w:ascii="宋体" w:eastAsia="宋体" w:hAnsi="宋体" w:cs="宋体"/>
                <w:b/>
                <w:bCs/>
                <w:kern w:val="0"/>
                <w:sz w:val="24"/>
                <w:szCs w:val="24"/>
              </w:rPr>
              <w:br/>
              <w:t xml:space="preserve">同等学力考生复试笔试加试科目： ④泛函分析 ；⑤常微分方程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张庆彩</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基础数学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1、复分析</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值分布理论及其应用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1、覆盖曲面理论、随机级数及算子不等式的若干研究（国家自然科学基金课题）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2、1、外语考试科目：英语。2、不招收跨学科、同等学力考生。</w:t>
            </w:r>
          </w:p>
        </w:tc>
      </w:tr>
    </w:tbl>
    <w:p w:rsidR="00E8082E" w:rsidRPr="00E8082E" w:rsidRDefault="00E8082E" w:rsidP="00E8082E">
      <w:pPr>
        <w:widowControl/>
        <w:jc w:val="center"/>
        <w:rPr>
          <w:rFonts w:ascii="宋体" w:eastAsia="宋体" w:hAnsi="宋体" w:cs="宋体"/>
          <w:kern w:val="0"/>
          <w:sz w:val="24"/>
          <w:szCs w:val="24"/>
        </w:rPr>
      </w:pPr>
    </w:p>
    <w:tbl>
      <w:tblPr>
        <w:tblW w:w="12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
        <w:gridCol w:w="3590"/>
        <w:gridCol w:w="2403"/>
        <w:gridCol w:w="2403"/>
        <w:gridCol w:w="3605"/>
      </w:tblGrid>
      <w:tr w:rsidR="00E8082E" w:rsidRPr="00E8082E" w:rsidTr="00705857">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杨云雁</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基础数学</w:t>
            </w:r>
          </w:p>
        </w:tc>
      </w:tr>
      <w:tr w:rsidR="00E8082E" w:rsidRPr="00E8082E" w:rsidTr="00705857">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1、偏微分方程</w:t>
            </w:r>
            <w:r w:rsidRPr="00E8082E">
              <w:rPr>
                <w:rFonts w:ascii="宋体" w:eastAsia="宋体" w:hAnsi="宋体" w:cs="宋体"/>
                <w:kern w:val="0"/>
                <w:sz w:val="24"/>
                <w:szCs w:val="24"/>
              </w:rPr>
              <w:br/>
              <w:t> 2、几何分析</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偏微分方程解序列的blow-up分析</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1、黎曼流形上偏微分方程解的量子化问题 </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r w:rsidR="00E8082E" w:rsidRPr="00E8082E" w:rsidTr="00705857">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705857" w:rsidRDefault="00E8082E" w:rsidP="00E8082E">
            <w:pPr>
              <w:widowControl/>
              <w:jc w:val="left"/>
              <w:rPr>
                <w:rFonts w:ascii="宋体" w:eastAsia="宋体" w:hAnsi="宋体" w:cs="宋体" w:hint="eastAsia"/>
                <w:kern w:val="0"/>
                <w:sz w:val="24"/>
                <w:szCs w:val="24"/>
              </w:rPr>
            </w:pPr>
            <w:r w:rsidRPr="00E8082E">
              <w:rPr>
                <w:rFonts w:ascii="宋体" w:eastAsia="宋体" w:hAnsi="宋体" w:cs="宋体"/>
                <w:kern w:val="0"/>
                <w:sz w:val="24"/>
                <w:szCs w:val="24"/>
              </w:rPr>
              <w:br w:type="page"/>
            </w:r>
          </w:p>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br w:type="page"/>
            </w:r>
            <w:r w:rsidRPr="00E8082E">
              <w:rPr>
                <w:rFonts w:ascii="宋体" w:eastAsia="宋体" w:hAnsi="宋体" w:cs="宋体"/>
                <w:b/>
                <w:bCs/>
                <w:kern w:val="0"/>
                <w:sz w:val="24"/>
                <w:szCs w:val="24"/>
              </w:rPr>
              <w:t>070103- 概率论与数理统计</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④泛函分析 ；⑤常微分方程 ； </w:t>
            </w:r>
            <w:r w:rsidRPr="00E8082E">
              <w:rPr>
                <w:rFonts w:ascii="宋体" w:eastAsia="宋体" w:hAnsi="宋体" w:cs="宋体"/>
                <w:b/>
                <w:bCs/>
                <w:kern w:val="0"/>
                <w:sz w:val="24"/>
                <w:szCs w:val="24"/>
              </w:rPr>
              <w:br/>
              <w:t xml:space="preserve">同等学力考生复试笔试加试科目： ④泛函分析 ；⑤常微分方程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龙永红</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1、随机优化与博弈</w:t>
            </w:r>
            <w:r w:rsidRPr="00E8082E">
              <w:rPr>
                <w:rFonts w:ascii="宋体" w:eastAsia="宋体" w:hAnsi="宋体" w:cs="宋体"/>
                <w:kern w:val="0"/>
                <w:sz w:val="24"/>
                <w:szCs w:val="24"/>
              </w:rPr>
              <w:br/>
              <w:t> 2、数理经济与数理金融</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拍卖的数学理论、动态髙维数据分析与实证金融</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1、北京市乡村旅游产业发展状况普查与分析（北京市旅游局）</w:t>
            </w:r>
            <w:r w:rsidRPr="00E8082E">
              <w:rPr>
                <w:rFonts w:ascii="宋体" w:eastAsia="宋体" w:hAnsi="宋体" w:cs="宋体"/>
                <w:kern w:val="0"/>
                <w:sz w:val="24"/>
                <w:szCs w:val="24"/>
              </w:rPr>
              <w:br/>
              <w:t xml:space="preserve"> 2、面向特定领域的数据分析与数据挖掘技术（211工程项目）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张伦传</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1、量子Markov半群与算子值</w:t>
            </w:r>
            <w:proofErr w:type="spellStart"/>
            <w:r w:rsidRPr="00E8082E">
              <w:rPr>
                <w:rFonts w:ascii="宋体" w:eastAsia="宋体" w:hAnsi="宋体" w:cs="宋体"/>
                <w:kern w:val="0"/>
                <w:sz w:val="24"/>
                <w:szCs w:val="24"/>
              </w:rPr>
              <w:t>Dirichlet</w:t>
            </w:r>
            <w:proofErr w:type="spellEnd"/>
            <w:r w:rsidRPr="00E8082E">
              <w:rPr>
                <w:rFonts w:ascii="宋体" w:eastAsia="宋体" w:hAnsi="宋体" w:cs="宋体"/>
                <w:kern w:val="0"/>
                <w:sz w:val="24"/>
                <w:szCs w:val="24"/>
              </w:rPr>
              <w:t>型研究</w:t>
            </w:r>
            <w:r w:rsidRPr="00E8082E">
              <w:rPr>
                <w:rFonts w:ascii="宋体" w:eastAsia="宋体" w:hAnsi="宋体" w:cs="宋体"/>
                <w:kern w:val="0"/>
                <w:sz w:val="24"/>
                <w:szCs w:val="24"/>
              </w:rPr>
              <w:br/>
              <w:t> 2、Brown运动在经济、金融学中的应用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Brown运动在经济、金融学中的应用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1、算子代数上的映射及与群SL(2,R)相关的VN代数（国家自然科学基金）</w:t>
            </w:r>
            <w:r w:rsidRPr="00E8082E">
              <w:rPr>
                <w:rFonts w:ascii="宋体" w:eastAsia="宋体" w:hAnsi="宋体" w:cs="宋体"/>
                <w:kern w:val="0"/>
                <w:sz w:val="24"/>
                <w:szCs w:val="24"/>
              </w:rPr>
              <w:br/>
              <w:t> 2、基于Hilbert C*-模的</w:t>
            </w:r>
            <w:proofErr w:type="spellStart"/>
            <w:r w:rsidRPr="00E8082E">
              <w:rPr>
                <w:rFonts w:ascii="宋体" w:eastAsia="宋体" w:hAnsi="宋体" w:cs="宋体"/>
                <w:kern w:val="0"/>
                <w:sz w:val="24"/>
                <w:szCs w:val="24"/>
              </w:rPr>
              <w:t>Dirichlet</w:t>
            </w:r>
            <w:proofErr w:type="spellEnd"/>
            <w:r w:rsidRPr="00E8082E">
              <w:rPr>
                <w:rFonts w:ascii="宋体" w:eastAsia="宋体" w:hAnsi="宋体" w:cs="宋体"/>
                <w:kern w:val="0"/>
                <w:sz w:val="24"/>
                <w:szCs w:val="24"/>
              </w:rPr>
              <w:t>和量子Markov半群（中国人民大学明德学者计划）</w:t>
            </w:r>
            <w:r w:rsidRPr="00E8082E">
              <w:rPr>
                <w:rFonts w:ascii="宋体" w:eastAsia="宋体" w:hAnsi="宋体" w:cs="宋体"/>
                <w:kern w:val="0"/>
                <w:sz w:val="24"/>
                <w:szCs w:val="24"/>
              </w:rPr>
              <w:br/>
              <w:t xml:space="preserve"> 3、以青年教师教学基本功大赛为抓手提升教师业务能力（中国人民大学校工会）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2、招收在职博士生</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王伟</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1、面向大数据的统计分析、优化与控制及其在金融等领域的应用</w:t>
            </w:r>
            <w:r w:rsidRPr="00E8082E">
              <w:rPr>
                <w:rFonts w:ascii="宋体" w:eastAsia="宋体" w:hAnsi="宋体" w:cs="宋体"/>
                <w:kern w:val="0"/>
                <w:sz w:val="24"/>
                <w:szCs w:val="24"/>
              </w:rPr>
              <w:br/>
              <w:t> 2、基于控制理论的复杂过程的识别、建模和预测研究及其应用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基于神经工程的统计分析、优化与控制及应用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1、流行病学中APC模型的识别问题研究（教育部人文社会科学重点研究基地重大项目）（子课题负责人）</w:t>
            </w:r>
            <w:r w:rsidRPr="00E8082E">
              <w:rPr>
                <w:rFonts w:ascii="宋体" w:eastAsia="宋体" w:hAnsi="宋体" w:cs="宋体"/>
                <w:kern w:val="0"/>
                <w:sz w:val="24"/>
                <w:szCs w:val="24"/>
              </w:rPr>
              <w:br/>
              <w:t> 2、社会计算中若干关键问题研究（中国人民大学科学研究基金重大基础研究计划项目）（主要参加者）</w:t>
            </w:r>
            <w:r w:rsidRPr="00E8082E">
              <w:rPr>
                <w:rFonts w:ascii="宋体" w:eastAsia="宋体" w:hAnsi="宋体" w:cs="宋体"/>
                <w:kern w:val="0"/>
                <w:sz w:val="24"/>
                <w:szCs w:val="24"/>
              </w:rPr>
              <w:br/>
              <w:t xml:space="preserve"> 3、基于神经工程思想的大数据分析方法（自选项目）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2、欢迎有志于科学探索的同学报考</w:t>
            </w:r>
          </w:p>
        </w:tc>
      </w:tr>
    </w:tbl>
    <w:p w:rsidR="00E8082E" w:rsidRPr="00E8082E" w:rsidRDefault="00E8082E" w:rsidP="00E8082E">
      <w:pPr>
        <w:widowControl/>
        <w:jc w:val="center"/>
        <w:rPr>
          <w:rFonts w:ascii="宋体" w:eastAsia="宋体" w:hAnsi="宋体" w:cs="宋体"/>
          <w:kern w:val="0"/>
          <w:sz w:val="24"/>
          <w:szCs w:val="24"/>
        </w:rPr>
      </w:pPr>
    </w:p>
    <w:tbl>
      <w:tblPr>
        <w:tblW w:w="12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
        <w:gridCol w:w="3590"/>
        <w:gridCol w:w="2403"/>
        <w:gridCol w:w="2403"/>
        <w:gridCol w:w="3605"/>
      </w:tblGrid>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高金伍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1、不确定规划</w:t>
            </w:r>
            <w:r w:rsidRPr="00E8082E">
              <w:rPr>
                <w:rFonts w:ascii="宋体" w:eastAsia="宋体" w:hAnsi="宋体" w:cs="宋体"/>
                <w:kern w:val="0"/>
                <w:sz w:val="24"/>
                <w:szCs w:val="24"/>
              </w:rPr>
              <w:br/>
              <w:t> 2、不确定微分博弈</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不确定规划、不确定微分博弈</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1、不确定微分博弈 </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r w:rsidR="00E8082E" w:rsidRPr="00E8082E" w:rsidTr="00E8082E">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F63FBC" w:rsidRDefault="00F63FBC" w:rsidP="00E8082E">
            <w:pPr>
              <w:widowControl/>
              <w:jc w:val="left"/>
              <w:rPr>
                <w:rFonts w:ascii="宋体" w:eastAsia="宋体" w:hAnsi="宋体" w:cs="宋体" w:hint="eastAsia"/>
                <w:b/>
                <w:bCs/>
                <w:kern w:val="0"/>
                <w:sz w:val="24"/>
                <w:szCs w:val="24"/>
              </w:rPr>
            </w:pPr>
          </w:p>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070104- 应用数学</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④泛函分析 ；⑤常微分方程 ； </w:t>
            </w:r>
            <w:r w:rsidRPr="00E8082E">
              <w:rPr>
                <w:rFonts w:ascii="宋体" w:eastAsia="宋体" w:hAnsi="宋体" w:cs="宋体"/>
                <w:b/>
                <w:bCs/>
                <w:kern w:val="0"/>
                <w:sz w:val="24"/>
                <w:szCs w:val="24"/>
              </w:rPr>
              <w:br/>
              <w:t xml:space="preserve">同等学力考生复试笔试加试科目： ④泛函分析 ；⑤常微分方程 ； ⑥政治理论。 </w:t>
            </w:r>
            <w:r w:rsidRPr="00E8082E">
              <w:rPr>
                <w:rFonts w:ascii="宋体" w:eastAsia="宋体" w:hAnsi="宋体" w:cs="宋体"/>
                <w:kern w:val="0"/>
                <w:sz w:val="24"/>
                <w:szCs w:val="24"/>
              </w:rPr>
              <w:br/>
            </w:r>
          </w:p>
        </w:tc>
      </w:tr>
      <w:tr w:rsidR="00F63FBC" w:rsidRPr="00E8082E" w:rsidTr="00E8082E">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F63FBC" w:rsidRDefault="00F63FBC" w:rsidP="00E8082E">
            <w:pPr>
              <w:widowControl/>
              <w:jc w:val="left"/>
              <w:rPr>
                <w:rFonts w:ascii="宋体" w:eastAsia="宋体" w:hAnsi="宋体" w:cs="宋体" w:hint="eastAsia"/>
                <w:b/>
                <w:bCs/>
                <w:kern w:val="0"/>
                <w:sz w:val="24"/>
                <w:szCs w:val="24"/>
              </w:rPr>
            </w:pPr>
          </w:p>
          <w:p w:rsidR="00F63FBC" w:rsidRPr="00E8082E" w:rsidRDefault="00F63FBC" w:rsidP="00E8082E">
            <w:pPr>
              <w:widowControl/>
              <w:jc w:val="left"/>
              <w:rPr>
                <w:rFonts w:ascii="宋体" w:eastAsia="宋体" w:hAnsi="宋体" w:cs="宋体"/>
                <w:b/>
                <w:bCs/>
                <w:kern w:val="0"/>
                <w:sz w:val="24"/>
                <w:szCs w:val="24"/>
              </w:rPr>
            </w:pP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许作良</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应用数学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1、反问题与金融计算</w:t>
            </w:r>
            <w:r w:rsidRPr="00E8082E">
              <w:rPr>
                <w:rFonts w:ascii="宋体" w:eastAsia="宋体" w:hAnsi="宋体" w:cs="宋体"/>
                <w:kern w:val="0"/>
                <w:sz w:val="24"/>
                <w:szCs w:val="24"/>
              </w:rPr>
              <w:br/>
              <w:t> 2、偏微分复方程及其应用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主要研究金融中的反问题及数值计算、逆散射问题，尤其是金融模型参数反演问题的数值方法，或研究偏微分方程边值问题的复分析方法及其在力学中的应用。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1、金融中的反问题及数值计算(国家自然科学基金项目)</w:t>
            </w:r>
            <w:r w:rsidRPr="00E8082E">
              <w:rPr>
                <w:rFonts w:ascii="宋体" w:eastAsia="宋体" w:hAnsi="宋体" w:cs="宋体"/>
                <w:kern w:val="0"/>
                <w:sz w:val="24"/>
                <w:szCs w:val="24"/>
              </w:rPr>
              <w:br/>
              <w:t xml:space="preserve"> 2、偏微分复方程边值问题及应用（自立课题）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林勇</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应用数学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1、分形和图上的分析及其应用</w:t>
            </w:r>
            <w:r w:rsidRPr="00E8082E">
              <w:rPr>
                <w:rFonts w:ascii="宋体" w:eastAsia="宋体" w:hAnsi="宋体" w:cs="宋体"/>
                <w:kern w:val="0"/>
                <w:sz w:val="24"/>
                <w:szCs w:val="24"/>
              </w:rPr>
              <w:br/>
              <w:t> 2、经济和金融中的非线性现象研究</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分形和图上的分析及其应用、经济和金融中的非线性现象研究</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1、图和流形上的分析和复杂网络研究及其应用（中国人民大学研究品牌项目，2013-2016）</w:t>
            </w:r>
            <w:r w:rsidRPr="00E8082E">
              <w:rPr>
                <w:rFonts w:ascii="宋体" w:eastAsia="宋体" w:hAnsi="宋体" w:cs="宋体"/>
                <w:kern w:val="0"/>
                <w:sz w:val="24"/>
                <w:szCs w:val="24"/>
              </w:rPr>
              <w:br/>
              <w:t xml:space="preserve"> 2、离散分析-分形和图上的分析及其应用 （国家自然科学基金项目，2013-2016）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欧耀彬</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应用数学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1、偏微分方程理论</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流体力学方程组的自由边值问题；流体力学的奇异极限问题</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1、流体力学方程组的适定性问题与极限问题（国家自然科学基金面上项目）</w:t>
            </w:r>
            <w:r w:rsidRPr="00E8082E">
              <w:rPr>
                <w:rFonts w:ascii="宋体" w:eastAsia="宋体" w:hAnsi="宋体" w:cs="宋体"/>
                <w:kern w:val="0"/>
                <w:sz w:val="24"/>
                <w:szCs w:val="24"/>
              </w:rPr>
              <w:br/>
              <w:t xml:space="preserve"> 2、可压缩流体方程组的适定性与渐近极限理论（中国人民大学科学研究基金项目）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 w:rsidRPr="00E8082E">
        <w:rPr>
          <w:rFonts w:ascii="宋体" w:eastAsia="宋体" w:hAnsi="宋体" w:cs="宋体"/>
          <w:kern w:val="0"/>
          <w:sz w:val="24"/>
          <w:szCs w:val="24"/>
        </w:rPr>
        <w:br w:type="page"/>
      </w:r>
    </w:p>
    <w:tbl>
      <w:tblPr>
        <w:tblW w:w="12000" w:type="dxa"/>
        <w:jc w:val="center"/>
        <w:tblCellSpacing w:w="0" w:type="dxa"/>
        <w:tblCellMar>
          <w:left w:w="0" w:type="dxa"/>
          <w:right w:w="0" w:type="dxa"/>
        </w:tblCellMar>
        <w:tblLook w:val="04A0"/>
      </w:tblPr>
      <w:tblGrid>
        <w:gridCol w:w="12000"/>
      </w:tblGrid>
      <w:tr w:rsidR="00E8082E" w:rsidRPr="00E8082E">
        <w:trPr>
          <w:tblCellSpacing w:w="0" w:type="dxa"/>
          <w:jc w:val="center"/>
        </w:trPr>
        <w:tc>
          <w:tcPr>
            <w:tcW w:w="0" w:type="auto"/>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lastRenderedPageBreak/>
              <w:br w:type="page"/>
            </w:r>
            <w:r w:rsidRPr="00E8082E">
              <w:rPr>
                <w:rFonts w:ascii="宋体" w:eastAsia="宋体" w:hAnsi="宋体" w:cs="宋体"/>
                <w:b/>
                <w:bCs/>
                <w:kern w:val="0"/>
                <w:sz w:val="24"/>
                <w:szCs w:val="24"/>
              </w:rPr>
              <w:t>081202- 计算机软件与理论</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④离散数学 ；⑤计算机软件基础(程序设计、编译原理、操作系统） ； </w:t>
            </w:r>
            <w:r w:rsidRPr="00E8082E">
              <w:rPr>
                <w:rFonts w:ascii="宋体" w:eastAsia="宋体" w:hAnsi="宋体" w:cs="宋体"/>
                <w:b/>
                <w:bCs/>
                <w:kern w:val="0"/>
                <w:sz w:val="24"/>
                <w:szCs w:val="24"/>
              </w:rPr>
              <w:br/>
              <w:t xml:space="preserve">同等学力考生复试笔试加试科目： ④离散数学 ；⑤计算机软件基础(程序设计、编译原理、操作系统）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孟小峰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1、数据库理论与系统</w:t>
            </w:r>
            <w:r w:rsidRPr="00E8082E">
              <w:rPr>
                <w:rFonts w:ascii="宋体" w:eastAsia="宋体" w:hAnsi="宋体" w:cs="宋体"/>
                <w:kern w:val="0"/>
                <w:sz w:val="24"/>
                <w:szCs w:val="24"/>
              </w:rPr>
              <w:br/>
              <w:t> 2、Web与移动数据管理</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云计算与大数据管理研究、Web挖掘与社会计算、隐私保护研究、面向新型存储的数据库技术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1、Web信息可信性研究（国家自然基金面上项目）</w:t>
            </w:r>
            <w:r w:rsidRPr="00E8082E">
              <w:rPr>
                <w:rFonts w:ascii="宋体" w:eastAsia="宋体" w:hAnsi="宋体" w:cs="宋体"/>
                <w:kern w:val="0"/>
                <w:sz w:val="24"/>
                <w:szCs w:val="24"/>
              </w:rPr>
              <w:br/>
              <w:t> 2、社会计算的若干关键问题研究（中国人民大学重大基础研究项目）</w:t>
            </w:r>
            <w:r w:rsidRPr="00E8082E">
              <w:rPr>
                <w:rFonts w:ascii="宋体" w:eastAsia="宋体" w:hAnsi="宋体" w:cs="宋体"/>
                <w:kern w:val="0"/>
                <w:sz w:val="24"/>
                <w:szCs w:val="24"/>
              </w:rPr>
              <w:br/>
              <w:t xml:space="preserve"> 3、大数据的智能存储体系结构及关键技术（国家863项目）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李德英</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1、无线传感器网络,无线自组织网络， 物联网</w:t>
            </w:r>
            <w:r w:rsidRPr="00E8082E">
              <w:rPr>
                <w:rFonts w:ascii="宋体" w:eastAsia="宋体" w:hAnsi="宋体" w:cs="宋体"/>
                <w:kern w:val="0"/>
                <w:sz w:val="24"/>
                <w:szCs w:val="24"/>
              </w:rPr>
              <w:br/>
              <w:t> 2、算法设计与分析</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无线网络， 无线传感器网络，物联网中的关键问题研究及其算法设计</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1、水下传感器网络设计关键技术研究（国家自然科学基金项目，项目负责人，2011年1月-2013年12月）</w:t>
            </w:r>
            <w:r w:rsidRPr="00E8082E">
              <w:rPr>
                <w:rFonts w:ascii="宋体" w:eastAsia="宋体" w:hAnsi="宋体" w:cs="宋体"/>
                <w:kern w:val="0"/>
                <w:sz w:val="24"/>
                <w:szCs w:val="24"/>
              </w:rPr>
              <w:br/>
              <w:t> 2、无线网络中的优化问题的研究（中国人民大学明德青年学者培育项目，项目负责人，2009年12月-2014年12月）</w:t>
            </w:r>
            <w:r w:rsidRPr="00E8082E">
              <w:rPr>
                <w:rFonts w:ascii="宋体" w:eastAsia="宋体" w:hAnsi="宋体" w:cs="宋体"/>
                <w:kern w:val="0"/>
                <w:sz w:val="24"/>
                <w:szCs w:val="24"/>
              </w:rPr>
              <w:br/>
              <w:t xml:space="preserve"> 3、面向非常规突发事件主动感知与应急指挥的物联网技术与系统（国家自然科学重点项目 子项目负责人 2012年1月-2014年12月）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2、可招图论及组合优化方向的垮学科考生</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陆嘉恒</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1、云计算和大数据管理技术（</w:t>
            </w:r>
            <w:proofErr w:type="spellStart"/>
            <w:r w:rsidRPr="00E8082E">
              <w:rPr>
                <w:rFonts w:ascii="宋体" w:eastAsia="宋体" w:hAnsi="宋体" w:cs="宋体"/>
                <w:kern w:val="0"/>
                <w:sz w:val="24"/>
                <w:szCs w:val="24"/>
              </w:rPr>
              <w:t>Hadoop</w:t>
            </w:r>
            <w:proofErr w:type="spellEnd"/>
            <w:r w:rsidRPr="00E8082E">
              <w:rPr>
                <w:rFonts w:ascii="宋体" w:eastAsia="宋体" w:hAnsi="宋体" w:cs="宋体"/>
                <w:kern w:val="0"/>
                <w:sz w:val="24"/>
                <w:szCs w:val="24"/>
              </w:rPr>
              <w:t>和Spark技术等）</w:t>
            </w:r>
            <w:r w:rsidRPr="00E8082E">
              <w:rPr>
                <w:rFonts w:ascii="宋体" w:eastAsia="宋体" w:hAnsi="宋体" w:cs="宋体"/>
                <w:kern w:val="0"/>
                <w:sz w:val="24"/>
                <w:szCs w:val="24"/>
              </w:rPr>
              <w:br/>
              <w:t> 2、文本信息检索和数据挖掘</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云计算和大数据管理技术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1、基于海量Web数据的集成和分析管理技术研究（863研究项目）</w:t>
            </w:r>
            <w:r w:rsidRPr="00E8082E">
              <w:rPr>
                <w:rFonts w:ascii="宋体" w:eastAsia="宋体" w:hAnsi="宋体" w:cs="宋体"/>
                <w:kern w:val="0"/>
                <w:sz w:val="24"/>
                <w:szCs w:val="24"/>
              </w:rPr>
              <w:br/>
              <w:t> 2、分布式XML 数据管理技术研究 （国家自然基金项目）</w:t>
            </w:r>
            <w:r w:rsidRPr="00E8082E">
              <w:rPr>
                <w:rFonts w:ascii="宋体" w:eastAsia="宋体" w:hAnsi="宋体" w:cs="宋体"/>
                <w:kern w:val="0"/>
                <w:sz w:val="24"/>
                <w:szCs w:val="24"/>
              </w:rPr>
              <w:br/>
              <w:t xml:space="preserve"> 3、海量半结构化数据查询和检索技术研究 （北京自然科学基金）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周烜</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1、数据库系统</w:t>
            </w:r>
            <w:r w:rsidRPr="00E8082E">
              <w:rPr>
                <w:rFonts w:ascii="宋体" w:eastAsia="宋体" w:hAnsi="宋体" w:cs="宋体"/>
                <w:kern w:val="0"/>
                <w:sz w:val="24"/>
                <w:szCs w:val="24"/>
              </w:rPr>
              <w:br/>
              <w:t> 2、数据管理理论与技术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基于新型硬件的高性能数据库系统，大数据的用户交互技术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1、基于语义分析的数据库交互技术</w:t>
            </w:r>
            <w:r w:rsidRPr="00E8082E">
              <w:rPr>
                <w:rFonts w:ascii="宋体" w:eastAsia="宋体" w:hAnsi="宋体" w:cs="宋体"/>
                <w:kern w:val="0"/>
                <w:sz w:val="24"/>
                <w:szCs w:val="24"/>
              </w:rPr>
              <w:br/>
              <w:t> 2、新硬件数据库一体机</w:t>
            </w:r>
            <w:r w:rsidRPr="00E8082E">
              <w:rPr>
                <w:rFonts w:ascii="宋体" w:eastAsia="宋体" w:hAnsi="宋体" w:cs="宋体"/>
                <w:kern w:val="0"/>
                <w:sz w:val="24"/>
                <w:szCs w:val="24"/>
              </w:rPr>
              <w:br/>
              <w:t xml:space="preserve"> 3、基于服务组合的"系统的系统"软件机理与方法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覃飙</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1、大数据查询和分析，不确定数据查询和分析，查询结果溯源</w:t>
            </w:r>
            <w:r w:rsidRPr="00E8082E">
              <w:rPr>
                <w:rFonts w:ascii="宋体" w:eastAsia="宋体" w:hAnsi="宋体" w:cs="宋体"/>
                <w:kern w:val="0"/>
                <w:sz w:val="24"/>
                <w:szCs w:val="24"/>
              </w:rPr>
              <w:br/>
              <w:t> 2、贝叶斯网络,因果网</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因果网在大数据查询分析中的应用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1、国家自然科学基金项目：“分布式不确定数据查询处理关键技术研究”</w:t>
            </w:r>
            <w:r w:rsidRPr="00E8082E">
              <w:rPr>
                <w:rFonts w:ascii="宋体" w:eastAsia="宋体" w:hAnsi="宋体" w:cs="宋体"/>
                <w:kern w:val="0"/>
                <w:sz w:val="24"/>
                <w:szCs w:val="24"/>
              </w:rPr>
              <w:br/>
              <w:t> 2、国家自然科学基金项目：“概率数据库查询处理关键技术研究”</w:t>
            </w:r>
            <w:r w:rsidRPr="00E8082E">
              <w:rPr>
                <w:rFonts w:ascii="宋体" w:eastAsia="宋体" w:hAnsi="宋体" w:cs="宋体"/>
                <w:kern w:val="0"/>
                <w:sz w:val="24"/>
                <w:szCs w:val="24"/>
              </w:rPr>
              <w:br/>
              <w:t xml:space="preserve"> 3、江苏省未来网络前瞻性研究项目：“基于SQL on </w:t>
            </w:r>
            <w:proofErr w:type="spellStart"/>
            <w:r w:rsidRPr="00E8082E">
              <w:rPr>
                <w:rFonts w:ascii="宋体" w:eastAsia="宋体" w:hAnsi="宋体" w:cs="宋体"/>
                <w:kern w:val="0"/>
                <w:sz w:val="24"/>
                <w:szCs w:val="24"/>
              </w:rPr>
              <w:t>Hadoop</w:t>
            </w:r>
            <w:proofErr w:type="spellEnd"/>
            <w:r w:rsidRPr="00E8082E">
              <w:rPr>
                <w:rFonts w:ascii="宋体" w:eastAsia="宋体" w:hAnsi="宋体" w:cs="宋体"/>
                <w:kern w:val="0"/>
                <w:sz w:val="24"/>
                <w:szCs w:val="24"/>
              </w:rPr>
              <w:t xml:space="preserve">的实时查询分析研究”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2、希望博士生在数据库和概率论方面的基础好</w:t>
            </w:r>
          </w:p>
        </w:tc>
      </w:tr>
    </w:tbl>
    <w:p w:rsidR="00E8082E" w:rsidRPr="00E8082E" w:rsidRDefault="00E8082E">
      <w:r w:rsidRPr="00E8082E">
        <w:rPr>
          <w:rFonts w:ascii="宋体" w:eastAsia="宋体" w:hAnsi="宋体" w:cs="宋体"/>
          <w:kern w:val="0"/>
          <w:sz w:val="24"/>
          <w:szCs w:val="24"/>
        </w:rPr>
        <w:br w:type="page"/>
      </w:r>
    </w:p>
    <w:tbl>
      <w:tblPr>
        <w:tblW w:w="12000" w:type="dxa"/>
        <w:jc w:val="center"/>
        <w:tblCellSpacing w:w="0" w:type="dxa"/>
        <w:tblCellMar>
          <w:left w:w="0" w:type="dxa"/>
          <w:right w:w="0" w:type="dxa"/>
        </w:tblCellMar>
        <w:tblLook w:val="04A0"/>
      </w:tblPr>
      <w:tblGrid>
        <w:gridCol w:w="12000"/>
      </w:tblGrid>
      <w:tr w:rsidR="00E8082E" w:rsidRPr="00E8082E" w:rsidTr="00E8082E">
        <w:trPr>
          <w:tblCellSpacing w:w="0" w:type="dxa"/>
          <w:jc w:val="center"/>
        </w:trPr>
        <w:tc>
          <w:tcPr>
            <w:tcW w:w="0" w:type="auto"/>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lastRenderedPageBreak/>
              <w:t>081203- 计算机应用技术</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④离散数学 ；⑤计算机软件基础(程序设计、编译原理、操作系统） ； </w:t>
            </w:r>
            <w:r w:rsidRPr="00E8082E">
              <w:rPr>
                <w:rFonts w:ascii="宋体" w:eastAsia="宋体" w:hAnsi="宋体" w:cs="宋体"/>
                <w:b/>
                <w:bCs/>
                <w:kern w:val="0"/>
                <w:sz w:val="24"/>
                <w:szCs w:val="24"/>
              </w:rPr>
              <w:br/>
              <w:t xml:space="preserve">同等学力考生复试笔试加试科目： ④离散数学 ；⑤计算机软件基础(程序设计、编译原理、操作系统）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杜小勇</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1、数据库与智能信息检索</w:t>
            </w:r>
            <w:r w:rsidRPr="00E8082E">
              <w:rPr>
                <w:rFonts w:ascii="宋体" w:eastAsia="宋体" w:hAnsi="宋体" w:cs="宋体"/>
                <w:kern w:val="0"/>
                <w:sz w:val="24"/>
                <w:szCs w:val="24"/>
              </w:rPr>
              <w:br/>
              <w:t> 2、大数据分析与管理</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海量非结构数据管理，RDF数据管理，大数据分析与管理</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1、海量弱可用信息上知识发现、演化与服务的理论和技术研究（国家973计划项目课题）</w:t>
            </w:r>
            <w:r w:rsidRPr="00E8082E">
              <w:rPr>
                <w:rFonts w:ascii="宋体" w:eastAsia="宋体" w:hAnsi="宋体" w:cs="宋体"/>
                <w:kern w:val="0"/>
                <w:sz w:val="24"/>
                <w:szCs w:val="24"/>
              </w:rPr>
              <w:br/>
              <w:t> 2、云计算环境下海量RDF数据管理系统核心技术研究（国家自然科学基金面上项目）</w:t>
            </w:r>
            <w:r w:rsidRPr="00E8082E">
              <w:rPr>
                <w:rFonts w:ascii="宋体" w:eastAsia="宋体" w:hAnsi="宋体" w:cs="宋体"/>
                <w:kern w:val="0"/>
                <w:sz w:val="24"/>
                <w:szCs w:val="24"/>
              </w:rPr>
              <w:br/>
              <w:t xml:space="preserve"> 3、非结构化数据管理（国家重大科技计划项目课题）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2、招收本科直博生和硕士起点博士生</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陈红</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1、数据仓库与数据挖掘</w:t>
            </w:r>
            <w:r w:rsidRPr="00E8082E">
              <w:rPr>
                <w:rFonts w:ascii="宋体" w:eastAsia="宋体" w:hAnsi="宋体" w:cs="宋体"/>
                <w:kern w:val="0"/>
                <w:sz w:val="24"/>
                <w:szCs w:val="24"/>
              </w:rPr>
              <w:br/>
              <w:t> 2、传感器网络数据管理</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数据仓库与数据挖掘技术、基于多核与GPU的复杂分析处理技术、无线传感器网络数据管理技术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1、基于用户兴趣模型的媒体大数据内容聚合分析（国家863计划子课题）</w:t>
            </w:r>
            <w:r w:rsidRPr="00E8082E">
              <w:rPr>
                <w:rFonts w:ascii="宋体" w:eastAsia="宋体" w:hAnsi="宋体" w:cs="宋体"/>
                <w:kern w:val="0"/>
                <w:sz w:val="24"/>
                <w:szCs w:val="24"/>
              </w:rPr>
              <w:br/>
              <w:t> 2、无线传感器网络复杂查询处理技术研究（国家自然科学基金项目）</w:t>
            </w:r>
            <w:r w:rsidRPr="00E8082E">
              <w:rPr>
                <w:rFonts w:ascii="宋体" w:eastAsia="宋体" w:hAnsi="宋体" w:cs="宋体"/>
                <w:kern w:val="0"/>
                <w:sz w:val="24"/>
                <w:szCs w:val="24"/>
              </w:rPr>
              <w:br/>
              <w:t xml:space="preserve"> 3、面向协处理器的数据库存储和查询处理优化技术（校企合作项目）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杨小平</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1、信息系统工程</w:t>
            </w:r>
            <w:r w:rsidRPr="00E8082E">
              <w:rPr>
                <w:rFonts w:ascii="宋体" w:eastAsia="宋体" w:hAnsi="宋体" w:cs="宋体"/>
                <w:kern w:val="0"/>
                <w:sz w:val="24"/>
                <w:szCs w:val="24"/>
              </w:rPr>
              <w:br/>
              <w:t> 2、中文信息处理及应用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信息系统工程</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1、国家自然科学基金项目-基于语义的Web可用性评估研究</w:t>
            </w:r>
            <w:r w:rsidRPr="00E8082E">
              <w:rPr>
                <w:rFonts w:ascii="宋体" w:eastAsia="宋体" w:hAnsi="宋体" w:cs="宋体"/>
                <w:kern w:val="0"/>
                <w:sz w:val="24"/>
                <w:szCs w:val="24"/>
              </w:rPr>
              <w:br/>
              <w:t> 2、教育基金会项目-Web舆情分析</w:t>
            </w:r>
            <w:r w:rsidRPr="00E8082E">
              <w:rPr>
                <w:rFonts w:ascii="宋体" w:eastAsia="宋体" w:hAnsi="宋体" w:cs="宋体"/>
                <w:kern w:val="0"/>
                <w:sz w:val="24"/>
                <w:szCs w:val="24"/>
              </w:rPr>
              <w:br/>
              <w:t xml:space="preserve"> 3、企业合作项目-电子病历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李翠平</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1、大数据分析与挖掘 </w:t>
            </w:r>
            <w:r w:rsidRPr="00E8082E">
              <w:rPr>
                <w:rFonts w:ascii="宋体" w:eastAsia="宋体" w:hAnsi="宋体" w:cs="宋体"/>
                <w:kern w:val="0"/>
                <w:sz w:val="24"/>
                <w:szCs w:val="24"/>
              </w:rPr>
              <w:br/>
              <w:t> 2、社会网络分析和推荐系统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基于互联网大数据进行相关的数据分析、挖掘和推荐工作，包括社交网络分析、社会媒体推荐、链接预测等。</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1、信息网络关联关系分析技术（国家自然科学基金项目）</w:t>
            </w:r>
            <w:r w:rsidRPr="00E8082E">
              <w:rPr>
                <w:rFonts w:ascii="宋体" w:eastAsia="宋体" w:hAnsi="宋体" w:cs="宋体"/>
                <w:kern w:val="0"/>
                <w:sz w:val="24"/>
                <w:szCs w:val="24"/>
              </w:rPr>
              <w:br/>
              <w:t> 2、网络大数据计算的基础理论及其应用（973项目子课题）</w:t>
            </w:r>
            <w:r w:rsidRPr="00E8082E">
              <w:rPr>
                <w:rFonts w:ascii="宋体" w:eastAsia="宋体" w:hAnsi="宋体" w:cs="宋体"/>
                <w:kern w:val="0"/>
                <w:sz w:val="24"/>
                <w:szCs w:val="24"/>
              </w:rPr>
              <w:br/>
              <w:t xml:space="preserve"> 3、基于媒体大数据的信息消费服务关键技术及应用示范（863项目子课题）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梁循</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1、数据挖掘</w:t>
            </w:r>
            <w:r w:rsidRPr="00E8082E">
              <w:rPr>
                <w:rFonts w:ascii="宋体" w:eastAsia="宋体" w:hAnsi="宋体" w:cs="宋体"/>
                <w:kern w:val="0"/>
                <w:sz w:val="24"/>
                <w:szCs w:val="24"/>
              </w:rPr>
              <w:br/>
              <w:t> 2、社会计算</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数据挖掘、机器学习、商务智能、电子商务、社会化商务、社会计算、网络营销、金融大数据、互联网金融</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1、基于互联网海量金融情感信息的多方位金融市场智能关联研究及在线决策支持系统（国家自然科学基金项目）</w:t>
            </w:r>
            <w:r w:rsidRPr="00E8082E">
              <w:rPr>
                <w:rFonts w:ascii="宋体" w:eastAsia="宋体" w:hAnsi="宋体" w:cs="宋体"/>
                <w:kern w:val="0"/>
                <w:sz w:val="24"/>
                <w:szCs w:val="24"/>
              </w:rPr>
              <w:br/>
              <w:t> 2、面向跨平台微博的复杂社区发现和用户网络结构关系研究（北京市自然科学基金项目）</w:t>
            </w:r>
            <w:r w:rsidRPr="00E8082E">
              <w:rPr>
                <w:rFonts w:ascii="宋体" w:eastAsia="宋体" w:hAnsi="宋体" w:cs="宋体"/>
                <w:kern w:val="0"/>
                <w:sz w:val="24"/>
                <w:szCs w:val="24"/>
              </w:rPr>
              <w:br/>
              <w:t xml:space="preserve"> 3、互联网金融数据挖掘与知识管理研究（中国人民大学品牌计划研究项目）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周晓方</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1、空间数据库、多媒体数据库</w:t>
            </w:r>
            <w:r w:rsidRPr="00E8082E">
              <w:rPr>
                <w:rFonts w:ascii="宋体" w:eastAsia="宋体" w:hAnsi="宋体" w:cs="宋体"/>
                <w:kern w:val="0"/>
                <w:sz w:val="24"/>
                <w:szCs w:val="24"/>
              </w:rPr>
              <w:br/>
              <w:t> 2、高性能数据处理及网络信息系统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空间数据库、多媒体数据库；高性能数据处理及网络信息系统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文继荣</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1、互联网大数据管理</w:t>
            </w:r>
            <w:r w:rsidRPr="00E8082E">
              <w:rPr>
                <w:rFonts w:ascii="宋体" w:eastAsia="宋体" w:hAnsi="宋体" w:cs="宋体"/>
                <w:kern w:val="0"/>
                <w:sz w:val="24"/>
                <w:szCs w:val="24"/>
              </w:rPr>
              <w:br/>
              <w:t> 2、信息检索与数据挖掘</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基于主题的互联网大数据智能感知技术，互联网大数据质量与可信度判定方法，大数据的泛相关性分析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1、网络大数据感知融合与表示方法研究（国家973计划项目）</w:t>
            </w:r>
            <w:r w:rsidRPr="00E8082E">
              <w:rPr>
                <w:rFonts w:ascii="宋体" w:eastAsia="宋体" w:hAnsi="宋体" w:cs="宋体"/>
                <w:kern w:val="0"/>
                <w:sz w:val="24"/>
                <w:szCs w:val="24"/>
              </w:rPr>
              <w:br/>
              <w:t xml:space="preserve"> 2、基于互联网的学术专家信息感知、挖掘与集成技术研究（国家自然科学基金主任基金项目）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许伟</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1、商务智能与大数据分析</w:t>
            </w:r>
            <w:r w:rsidRPr="00E8082E">
              <w:rPr>
                <w:rFonts w:ascii="宋体" w:eastAsia="宋体" w:hAnsi="宋体" w:cs="宋体"/>
                <w:kern w:val="0"/>
                <w:sz w:val="24"/>
                <w:szCs w:val="24"/>
              </w:rPr>
              <w:br/>
              <w:t> 2、金融管理与信息系统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网络大数据智能挖掘理论与应用研究</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1、非常规突发事件应急管理本体建模与时空数据集成研究</w:t>
            </w:r>
            <w:r w:rsidRPr="00E8082E">
              <w:rPr>
                <w:rFonts w:ascii="宋体" w:eastAsia="宋体" w:hAnsi="宋体" w:cs="宋体"/>
                <w:kern w:val="0"/>
                <w:sz w:val="24"/>
                <w:szCs w:val="24"/>
              </w:rPr>
              <w:br/>
              <w:t xml:space="preserve"> 2、北京居民消费价格指数驱动因素、波动规律及监测预警研究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余力</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1、社会网络营销传播分析与挖掘</w:t>
            </w:r>
            <w:r w:rsidRPr="00E8082E">
              <w:rPr>
                <w:rFonts w:ascii="宋体" w:eastAsia="宋体" w:hAnsi="宋体" w:cs="宋体"/>
                <w:kern w:val="0"/>
                <w:sz w:val="24"/>
                <w:szCs w:val="24"/>
              </w:rPr>
              <w:br/>
              <w:t> 2、大数据分析与个性化推荐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基于社会网络的病毒营销策略研究；面向不确定偏好的探索性推荐；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1、"推荐-采纳"模式下病毒营销用户影响传播机制研究（国家自然科学基金）</w:t>
            </w:r>
            <w:r w:rsidRPr="00E8082E">
              <w:rPr>
                <w:rFonts w:ascii="宋体" w:eastAsia="宋体" w:hAnsi="宋体" w:cs="宋体"/>
                <w:kern w:val="0"/>
                <w:sz w:val="24"/>
                <w:szCs w:val="24"/>
              </w:rPr>
              <w:br/>
              <w:t> 2、基于文献推荐的科研选题决策支持系统研究（北京市自然科学基金）</w:t>
            </w:r>
            <w:r w:rsidRPr="00E8082E">
              <w:rPr>
                <w:rFonts w:ascii="宋体" w:eastAsia="宋体" w:hAnsi="宋体" w:cs="宋体"/>
                <w:kern w:val="0"/>
                <w:sz w:val="24"/>
                <w:szCs w:val="24"/>
              </w:rPr>
              <w:br/>
              <w:t xml:space="preserve"> 3、基于推荐的病毒营销用户影响研究（教育部人文社科项目）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何军</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1、数据挖掘、大数据管理与分析</w:t>
            </w:r>
            <w:r w:rsidRPr="00E8082E">
              <w:rPr>
                <w:rFonts w:ascii="宋体" w:eastAsia="宋体" w:hAnsi="宋体" w:cs="宋体"/>
                <w:kern w:val="0"/>
                <w:sz w:val="24"/>
                <w:szCs w:val="24"/>
              </w:rPr>
              <w:br/>
              <w:t> 2、商务智能、社会网络分析、社会计算</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社会网络分析与挖掘，Web信息集成与挖掘</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1、海量弱可用信息上知识发现、演化与服务的理论和技术研究</w:t>
            </w:r>
            <w:r w:rsidRPr="00E8082E">
              <w:rPr>
                <w:rFonts w:ascii="宋体" w:eastAsia="宋体" w:hAnsi="宋体" w:cs="宋体"/>
                <w:kern w:val="0"/>
                <w:sz w:val="24"/>
                <w:szCs w:val="24"/>
              </w:rPr>
              <w:br/>
              <w:t> 2、通过社会化媒体挖掘用户兴趣的方法及应用研究》（国家自然科学基金项目</w:t>
            </w:r>
            <w:r w:rsidRPr="00E8082E">
              <w:rPr>
                <w:rFonts w:ascii="宋体" w:eastAsia="宋体" w:hAnsi="宋体" w:cs="宋体"/>
                <w:kern w:val="0"/>
                <w:sz w:val="24"/>
                <w:szCs w:val="24"/>
              </w:rPr>
              <w:br/>
              <w:t xml:space="preserve"> 3、基于用户兴趣模型的媒体大数据内容整合与可视化技术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2、不招收同等学力考生</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陈熙霖</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研究员</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1、模式识别及其在媒体分析中的应用</w:t>
            </w:r>
            <w:r w:rsidRPr="00E8082E">
              <w:rPr>
                <w:rFonts w:ascii="宋体" w:eastAsia="宋体" w:hAnsi="宋体" w:cs="宋体"/>
                <w:kern w:val="0"/>
                <w:sz w:val="24"/>
                <w:szCs w:val="24"/>
              </w:rPr>
              <w:br/>
              <w:t> 2、多媒体语义内容分析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模式识别及其在媒体分析中的应用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1、云环境下的图像视频群体协同表达与处理(国家自然科学基金重大项目)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2、不招收同等学力考生</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左美云</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1、线上线下协同系统采纳和使用分析</w:t>
            </w:r>
            <w:r w:rsidRPr="00E8082E">
              <w:rPr>
                <w:rFonts w:ascii="宋体" w:eastAsia="宋体" w:hAnsi="宋体" w:cs="宋体"/>
                <w:kern w:val="0"/>
                <w:sz w:val="24"/>
                <w:szCs w:val="24"/>
              </w:rPr>
              <w:br/>
              <w:t> 2、用户行为建模与分析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线上线下协同养老系统采纳或老年用户行为研究</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1、线上线下互动对老年人在虚拟社区知识分享的影响研究</w:t>
            </w:r>
            <w:r w:rsidRPr="00E8082E">
              <w:rPr>
                <w:rFonts w:ascii="宋体" w:eastAsia="宋体" w:hAnsi="宋体" w:cs="宋体"/>
                <w:kern w:val="0"/>
                <w:sz w:val="24"/>
                <w:szCs w:val="24"/>
              </w:rPr>
              <w:br/>
              <w:t> 2、面向北京城乡的线上线下社区协同养老模式与机制研究</w:t>
            </w:r>
            <w:r w:rsidRPr="00E8082E">
              <w:rPr>
                <w:rFonts w:ascii="宋体" w:eastAsia="宋体" w:hAnsi="宋体" w:cs="宋体"/>
                <w:kern w:val="0"/>
                <w:sz w:val="24"/>
                <w:szCs w:val="24"/>
              </w:rPr>
              <w:br/>
              <w:t xml:space="preserve"> 3、基于Web的社会网络环境下知识管理理论研究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陈跃国</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1、实时日志大数据分析系统</w:t>
            </w:r>
            <w:r w:rsidRPr="00E8082E">
              <w:rPr>
                <w:rFonts w:ascii="宋体" w:eastAsia="宋体" w:hAnsi="宋体" w:cs="宋体"/>
                <w:kern w:val="0"/>
                <w:sz w:val="24"/>
                <w:szCs w:val="24"/>
              </w:rPr>
              <w:br/>
              <w:t> 2、语义搜索</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以用户建模为背景、以实体为中心的实时大数据日志分析系统，以交互式数据分析为目的的大数据分析技术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1、海量RDF数据探索式搜索关键技术与系统研究（国家自然科学基金面上项目）</w:t>
            </w:r>
            <w:r w:rsidRPr="00E8082E">
              <w:rPr>
                <w:rFonts w:ascii="宋体" w:eastAsia="宋体" w:hAnsi="宋体" w:cs="宋体"/>
                <w:kern w:val="0"/>
                <w:sz w:val="24"/>
                <w:szCs w:val="24"/>
              </w:rPr>
              <w:br/>
              <w:t> 2、大数据管理系统评测基准的理论与方法（国家自然科学基金重点项目）</w:t>
            </w:r>
            <w:r w:rsidRPr="00E8082E">
              <w:rPr>
                <w:rFonts w:ascii="宋体" w:eastAsia="宋体" w:hAnsi="宋体" w:cs="宋体"/>
                <w:kern w:val="0"/>
                <w:sz w:val="24"/>
                <w:szCs w:val="24"/>
              </w:rPr>
              <w:br/>
              <w:t xml:space="preserve"> 3、面向社会化服务的大数据管理关键技术研究，中国人民大学科学研究基金预研委托(团队基金)项目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
        <w:gridCol w:w="3590"/>
        <w:gridCol w:w="2403"/>
        <w:gridCol w:w="2403"/>
        <w:gridCol w:w="3605"/>
      </w:tblGrid>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金琴</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1、多媒体音视频数据的语义内容分析与检索</w:t>
            </w:r>
            <w:r w:rsidRPr="00E8082E">
              <w:rPr>
                <w:rFonts w:ascii="宋体" w:eastAsia="宋体" w:hAnsi="宋体" w:cs="宋体"/>
                <w:kern w:val="0"/>
                <w:sz w:val="24"/>
                <w:szCs w:val="24"/>
              </w:rPr>
              <w:br/>
              <w:t> 2、基于语音和文本的情感分析</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多媒体音视频数据的语义内容深度分析与检索</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1、关于音频数据的内容、情感语义分析的研究</w:t>
            </w:r>
            <w:r w:rsidRPr="00E8082E">
              <w:rPr>
                <w:rFonts w:ascii="宋体" w:eastAsia="宋体" w:hAnsi="宋体" w:cs="宋体"/>
                <w:kern w:val="0"/>
                <w:sz w:val="24"/>
                <w:szCs w:val="24"/>
              </w:rPr>
              <w:br/>
              <w:t> 2、海量多媒体数据语义概念分析和结构化描述的研究</w:t>
            </w:r>
            <w:r w:rsidRPr="00E8082E">
              <w:rPr>
                <w:rFonts w:ascii="宋体" w:eastAsia="宋体" w:hAnsi="宋体" w:cs="宋体"/>
                <w:kern w:val="0"/>
                <w:sz w:val="24"/>
                <w:szCs w:val="24"/>
              </w:rPr>
              <w:br/>
              <w:t xml:space="preserve"> 3、声音中丰富属性的分析与检索的研究 </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vAlign w:val="center"/>
            <w:hideMark/>
          </w:tcPr>
          <w:p w:rsidR="00E8082E" w:rsidRPr="00E8082E" w:rsidRDefault="00E8082E" w:rsidP="00E8082E">
            <w:pPr>
              <w:widowControl/>
              <w:jc w:val="left"/>
              <w:rPr>
                <w:rFonts w:ascii="Times New Roman" w:eastAsia="Times New Roman" w:hAnsi="Times New Roman" w:cs="Times New Roman"/>
                <w:kern w:val="0"/>
                <w:sz w:val="20"/>
                <w:szCs w:val="20"/>
              </w:rPr>
            </w:pPr>
          </w:p>
        </w:tc>
        <w:tc>
          <w:tcPr>
            <w:tcW w:w="0" w:type="auto"/>
            <w:vAlign w:val="center"/>
            <w:hideMark/>
          </w:tcPr>
          <w:p w:rsidR="00E8082E" w:rsidRPr="00E8082E" w:rsidRDefault="00E8082E" w:rsidP="00E8082E">
            <w:pPr>
              <w:widowControl/>
              <w:jc w:val="left"/>
              <w:rPr>
                <w:rFonts w:ascii="Times New Roman" w:eastAsia="Times New Roman" w:hAnsi="Times New Roman" w:cs="Times New Roman"/>
                <w:kern w:val="0"/>
                <w:sz w:val="20"/>
                <w:szCs w:val="20"/>
              </w:rPr>
            </w:pPr>
          </w:p>
        </w:tc>
        <w:tc>
          <w:tcPr>
            <w:tcW w:w="0" w:type="auto"/>
            <w:vAlign w:val="center"/>
            <w:hideMark/>
          </w:tcPr>
          <w:p w:rsidR="00E8082E" w:rsidRPr="00E8082E" w:rsidRDefault="00E8082E" w:rsidP="00E8082E">
            <w:pPr>
              <w:widowControl/>
              <w:jc w:val="left"/>
              <w:rPr>
                <w:rFonts w:ascii="Times New Roman" w:eastAsia="Times New Roman" w:hAnsi="Times New Roman" w:cs="Times New Roman"/>
                <w:kern w:val="0"/>
                <w:sz w:val="20"/>
                <w:szCs w:val="20"/>
              </w:rPr>
            </w:pPr>
          </w:p>
        </w:tc>
      </w:tr>
      <w:tr w:rsidR="00E8082E" w:rsidRPr="00E8082E" w:rsidTr="00E8082E">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0812Z1- 信息安全</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④离散数学 ；⑤计算机软件基础(程序设计、编译原理、操作系统） ； </w:t>
            </w:r>
            <w:r w:rsidRPr="00E8082E">
              <w:rPr>
                <w:rFonts w:ascii="宋体" w:eastAsia="宋体" w:hAnsi="宋体" w:cs="宋体"/>
                <w:b/>
                <w:bCs/>
                <w:kern w:val="0"/>
                <w:sz w:val="24"/>
                <w:szCs w:val="24"/>
              </w:rPr>
              <w:br/>
              <w:t xml:space="preserve">同等学力考生复试笔试加试科目： ④离散数学 ；⑤计算机软件基础(程序设计、编译原理、操作系统）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石文昌</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信息安全</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1、信息系统安全</w:t>
            </w:r>
            <w:r w:rsidRPr="00E8082E">
              <w:rPr>
                <w:rFonts w:ascii="宋体" w:eastAsia="宋体" w:hAnsi="宋体" w:cs="宋体"/>
                <w:kern w:val="0"/>
                <w:sz w:val="24"/>
                <w:szCs w:val="24"/>
              </w:rPr>
              <w:br/>
              <w:t> 2、计算机取证</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云安全、可信系统、电子取证</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1、硬件协助且面向Web应用的操作系统信任基的最小化模型研究</w:t>
            </w:r>
            <w:r w:rsidRPr="00E8082E">
              <w:rPr>
                <w:rFonts w:ascii="宋体" w:eastAsia="宋体" w:hAnsi="宋体" w:cs="宋体"/>
                <w:kern w:val="0"/>
                <w:sz w:val="24"/>
                <w:szCs w:val="24"/>
              </w:rPr>
              <w:br/>
              <w:t> 2、面向云基础设施多租户服务的访问控制规则及其合成技术研究</w:t>
            </w:r>
            <w:r w:rsidRPr="00E8082E">
              <w:rPr>
                <w:rFonts w:ascii="宋体" w:eastAsia="宋体" w:hAnsi="宋体" w:cs="宋体"/>
                <w:kern w:val="0"/>
                <w:sz w:val="24"/>
                <w:szCs w:val="24"/>
              </w:rPr>
              <w:br/>
              <w:t xml:space="preserve"> 3、面向可信计算平台的操作系统安全机制研究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梁彬</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信息安全</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1、软件系统安全性分析及漏洞检测</w:t>
            </w:r>
            <w:r w:rsidRPr="00E8082E">
              <w:rPr>
                <w:rFonts w:ascii="宋体" w:eastAsia="宋体" w:hAnsi="宋体" w:cs="宋体"/>
                <w:kern w:val="0"/>
                <w:sz w:val="24"/>
                <w:szCs w:val="24"/>
              </w:rPr>
              <w:br/>
              <w:t> 2、信息安全攻防对抗</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复杂大型软件系统全局安全性分析及新型漏洞检测方法探索</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1、国家自然科学基金项目：动态污点分析中的隐式信息流分析方法研究</w:t>
            </w:r>
            <w:r w:rsidRPr="00E8082E">
              <w:rPr>
                <w:rFonts w:ascii="宋体" w:eastAsia="宋体" w:hAnsi="宋体" w:cs="宋体"/>
                <w:kern w:val="0"/>
                <w:sz w:val="24"/>
                <w:szCs w:val="24"/>
              </w:rPr>
              <w:br/>
              <w:t xml:space="preserve"> 2、“核高基”重大专项课题分课题：Android/Linux及Chrome/Chromium新型桌面/浏览器的安全性分析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6D2A20" w:rsidRPr="00E8082E" w:rsidRDefault="006D2A20"/>
    <w:sectPr w:rsidR="006D2A20" w:rsidRPr="00E8082E" w:rsidSect="00705857">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82E"/>
    <w:rsid w:val="0020637F"/>
    <w:rsid w:val="006D2A20"/>
    <w:rsid w:val="00705857"/>
    <w:rsid w:val="00B416EB"/>
    <w:rsid w:val="00E8082E"/>
    <w:rsid w:val="00F63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267625">
      <w:bodyDiv w:val="1"/>
      <w:marLeft w:val="0"/>
      <w:marRight w:val="0"/>
      <w:marTop w:val="0"/>
      <w:marBottom w:val="0"/>
      <w:divBdr>
        <w:top w:val="none" w:sz="0" w:space="0" w:color="auto"/>
        <w:left w:val="none" w:sz="0" w:space="0" w:color="auto"/>
        <w:bottom w:val="none" w:sz="0" w:space="0" w:color="auto"/>
        <w:right w:val="none" w:sz="0" w:space="0" w:color="auto"/>
      </w:divBdr>
    </w:div>
    <w:div w:id="1497188389">
      <w:bodyDiv w:val="1"/>
      <w:marLeft w:val="0"/>
      <w:marRight w:val="0"/>
      <w:marTop w:val="0"/>
      <w:marBottom w:val="0"/>
      <w:divBdr>
        <w:top w:val="none" w:sz="0" w:space="0" w:color="auto"/>
        <w:left w:val="none" w:sz="0" w:space="0" w:color="auto"/>
        <w:bottom w:val="none" w:sz="0" w:space="0" w:color="auto"/>
        <w:right w:val="none" w:sz="0" w:space="0" w:color="auto"/>
      </w:divBdr>
    </w:div>
    <w:div w:id="19364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2015-11-10T06:25:00Z</dcterms:created>
  <dcterms:modified xsi:type="dcterms:W3CDTF">2015-11-10T06:33:00Z</dcterms:modified>
</cp:coreProperties>
</file>